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left="232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jc w:val="center"/>
        <w:ind w:left="24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jc w:val="cente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Courier New" w:cs="Courier New" w:eastAsia="Courier New" w:hAnsi="Courier New"/>
          <w:sz w:val="18"/>
          <w:szCs w:val="18"/>
          <w:color w:val="auto"/>
        </w:rPr>
        <w:t>OMB APPROVAL</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OMB Number: 3235-0145</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Expires:Decemeber 31,</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1999</w:t>
      </w:r>
    </w:p>
    <w:p>
      <w:pPr>
        <w:spacing w:after="0" w:line="238" w:lineRule="auto"/>
        <w:rPr>
          <w:sz w:val="20"/>
          <w:szCs w:val="20"/>
          <w:color w:val="auto"/>
        </w:rPr>
      </w:pPr>
      <w:r>
        <w:rPr>
          <w:rFonts w:ascii="Courier New" w:cs="Courier New" w:eastAsia="Courier New" w:hAnsi="Courier New"/>
          <w:sz w:val="18"/>
          <w:szCs w:val="18"/>
          <w:color w:val="auto"/>
        </w:rPr>
        <w:t>Estimated average</w:t>
      </w:r>
    </w:p>
    <w:p>
      <w:pPr>
        <w:ind w:left="100"/>
        <w:spacing w:after="0"/>
        <w:rPr>
          <w:sz w:val="20"/>
          <w:szCs w:val="20"/>
          <w:color w:val="auto"/>
        </w:rPr>
      </w:pPr>
      <w:r>
        <w:rPr>
          <w:rFonts w:ascii="Courier New" w:cs="Courier New" w:eastAsia="Courier New" w:hAnsi="Courier New"/>
          <w:sz w:val="18"/>
          <w:szCs w:val="18"/>
          <w:color w:val="auto"/>
        </w:rPr>
        <w:t>burden</w:t>
      </w:r>
    </w:p>
    <w:p>
      <w:pPr>
        <w:spacing w:after="0" w:line="237" w:lineRule="auto"/>
        <w:rPr>
          <w:sz w:val="20"/>
          <w:szCs w:val="20"/>
          <w:color w:val="auto"/>
        </w:rPr>
      </w:pPr>
      <w:r>
        <w:rPr>
          <w:rFonts w:ascii="Courier New" w:cs="Courier New" w:eastAsia="Courier New" w:hAnsi="Courier New"/>
          <w:sz w:val="18"/>
          <w:szCs w:val="18"/>
          <w:color w:val="auto"/>
        </w:rPr>
        <w:t>hours per response</w:t>
      </w:r>
    </w:p>
    <w:p>
      <w:pPr>
        <w:ind w:left="100"/>
        <w:spacing w:after="0" w:line="238" w:lineRule="auto"/>
        <w:rPr>
          <w:sz w:val="20"/>
          <w:szCs w:val="20"/>
          <w:color w:val="auto"/>
        </w:rPr>
      </w:pPr>
      <w:r>
        <w:rPr>
          <w:rFonts w:ascii="Courier New" w:cs="Courier New" w:eastAsia="Courier New" w:hAnsi="Courier New"/>
          <w:sz w:val="18"/>
          <w:szCs w:val="18"/>
          <w:color w:val="auto"/>
        </w:rPr>
        <w:t>.... 14.90</w:t>
      </w:r>
    </w:p>
    <w:p>
      <w:pPr>
        <w:spacing w:after="0" w:line="1" w:lineRule="exact"/>
        <w:rPr>
          <w:sz w:val="24"/>
          <w:szCs w:val="24"/>
          <w:color w:val="auto"/>
        </w:rPr>
      </w:pPr>
    </w:p>
    <w:p>
      <w:pPr>
        <w:sectPr>
          <w:pgSz w:w="11900" w:h="16838" w:orient="portrait"/>
          <w:cols w:equalWidth="0" w:num="2">
            <w:col w:w="6020" w:space="200"/>
            <w:col w:w="3999"/>
          </w:cols>
          <w:pgMar w:left="240" w:top="649" w:right="1440" w:bottom="0" w:gutter="0" w:footer="0" w:header="0"/>
        </w:sect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9"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6" w:lineRule="exact"/>
        <w:rPr>
          <w:sz w:val="24"/>
          <w:szCs w:val="24"/>
          <w:color w:val="auto"/>
        </w:rPr>
      </w:pPr>
    </w:p>
    <w:p>
      <w:pPr>
        <w:ind w:left="2540"/>
        <w:spacing w:after="0"/>
        <w:tabs>
          <w:tab w:leader="none" w:pos="46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0" w:gutter="0" w:footer="0" w:header="0"/>
          <w:type w:val="continuous"/>
        </w:sectPr>
      </w:pP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Abercrombie &amp; Fitch - CL A</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00289620</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2</w:t>
      </w:r>
    </w:p>
    <w:p>
      <w:pPr>
        <w:spacing w:after="0" w:line="200" w:lineRule="exact"/>
        <w:rPr>
          <w:sz w:val="24"/>
          <w:szCs w:val="24"/>
          <w:color w:val="auto"/>
        </w:rPr>
      </w:pPr>
    </w:p>
    <w:p>
      <w:pPr>
        <w:spacing w:after="0" w:line="37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tabs>
          <w:tab w:leader="none" w:pos="3360" w:val="left"/>
          <w:tab w:leader="none" w:pos="5040" w:val="left"/>
          <w:tab w:leader="none" w:pos="5680" w:val="left"/>
          <w:tab w:leader="none" w:pos="6100" w:val="left"/>
          <w:tab w:leader="none" w:pos="6520" w:val="left"/>
          <w:tab w:leader="none" w:pos="6840" w:val="left"/>
        </w:tabs>
        <w:rPr>
          <w:sz w:val="20"/>
          <w:szCs w:val="20"/>
          <w:color w:val="auto"/>
        </w:rPr>
      </w:pPr>
      <w:r>
        <w:rPr>
          <w:rFonts w:ascii="Courier New" w:cs="Courier New" w:eastAsia="Courier New" w:hAnsi="Courier New"/>
          <w:sz w:val="18"/>
          <w:szCs w:val="18"/>
          <w:color w:val="auto"/>
        </w:rPr>
        <w:t>CUSIP NO. 00289620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w:t>
        <w:tab/>
        <w:t>2</w:t>
      </w:r>
      <w:r>
        <w:rPr>
          <w:sz w:val="20"/>
          <w:szCs w:val="20"/>
          <w:color w:val="auto"/>
        </w:rPr>
        <w:tab/>
      </w:r>
      <w:r>
        <w:rPr>
          <w:rFonts w:ascii="Courier New" w:cs="Courier New" w:eastAsia="Courier New" w:hAnsi="Courier New"/>
          <w:sz w:val="18"/>
          <w:szCs w:val="18"/>
          <w:color w:val="auto"/>
        </w:rPr>
        <w:t>OF</w:t>
        <w:tab/>
        <w:t>2</w:t>
      </w:r>
      <w:r>
        <w:rPr>
          <w:sz w:val="20"/>
          <w:szCs w:val="20"/>
          <w:color w:val="auto"/>
        </w:rPr>
        <w:tab/>
      </w:r>
      <w:r>
        <w:rPr>
          <w:rFonts w:ascii="Courier New" w:cs="Courier New" w:eastAsia="Courier New" w:hAnsi="Courier New"/>
          <w:sz w:val="16"/>
          <w:szCs w:val="16"/>
          <w:color w:val="auto"/>
        </w:rPr>
        <w:t>Pages</w:t>
      </w:r>
    </w:p>
    <w:p>
      <w:pPr>
        <w:ind w:left="6120"/>
        <w:spacing w:after="0" w:line="238" w:lineRule="auto"/>
        <w:tabs>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LINCOLN CAPITAL MANAGEMENT COMPANY</w:t>
      </w:r>
    </w:p>
    <w:p>
      <w:pPr>
        <w:ind w:left="1380"/>
        <w:spacing w:after="0" w:line="238" w:lineRule="auto"/>
        <w:rPr>
          <w:sz w:val="20"/>
          <w:szCs w:val="20"/>
          <w:color w:val="auto"/>
        </w:rPr>
      </w:pPr>
      <w:r>
        <w:rPr>
          <w:rFonts w:ascii="Courier New" w:cs="Courier New" w:eastAsia="Courier New" w:hAnsi="Courier New"/>
          <w:sz w:val="18"/>
          <w:szCs w:val="18"/>
          <w:color w:val="auto"/>
        </w:rPr>
        <w:t>EMPLOYER I.D.# 36-267-4407</w:t>
      </w:r>
    </w:p>
    <w:p>
      <w:pPr>
        <w:spacing w:after="0" w:line="207"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220"/>
        <w:spacing w:after="0" w:line="237" w:lineRule="auto"/>
        <w:rPr>
          <w:sz w:val="20"/>
          <w:szCs w:val="20"/>
          <w:color w:val="auto"/>
        </w:rPr>
      </w:pPr>
      <w:r>
        <w:rPr>
          <w:rFonts w:ascii="Courier New" w:cs="Courier New" w:eastAsia="Courier New" w:hAnsi="Courier New"/>
          <w:sz w:val="18"/>
          <w:szCs w:val="18"/>
          <w:color w:val="auto"/>
        </w:rPr>
        <w:t>(a) [ ]</w:t>
      </w:r>
    </w:p>
    <w:p>
      <w:pPr>
        <w:ind w:left="6220"/>
        <w:spacing w:after="0" w:line="238" w:lineRule="auto"/>
        <w:rPr>
          <w:sz w:val="20"/>
          <w:szCs w:val="20"/>
          <w:color w:val="auto"/>
        </w:rPr>
      </w:pPr>
      <w:r>
        <w:rPr>
          <w:rFonts w:ascii="Courier New" w:cs="Courier New" w:eastAsia="Courier New" w:hAnsi="Courier New"/>
          <w:sz w:val="18"/>
          <w:szCs w:val="18"/>
          <w:color w:val="auto"/>
        </w:rPr>
        <w:t>(b) [ ]</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200 S. WACKER DRIVE, SUITE 2100</w:t>
      </w:r>
    </w:p>
    <w:p>
      <w:pPr>
        <w:ind w:left="1380"/>
        <w:spacing w:after="0" w:line="238" w:lineRule="auto"/>
        <w:rPr>
          <w:sz w:val="20"/>
          <w:szCs w:val="20"/>
          <w:color w:val="auto"/>
        </w:rPr>
      </w:pPr>
      <w:r>
        <w:rPr>
          <w:rFonts w:ascii="Courier New" w:cs="Courier New" w:eastAsia="Courier New" w:hAnsi="Courier New"/>
          <w:sz w:val="18"/>
          <w:szCs w:val="18"/>
          <w:color w:val="auto"/>
        </w:rPr>
        <w:t>CHICAGO, IL 60606</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40" w:type="dxa"/>
            <w:vAlign w:val="bottom"/>
          </w:tcPr>
          <w:p>
            <w:pPr>
              <w:jc w:val="center"/>
              <w:ind w:right="3592"/>
              <w:spacing w:after="0"/>
              <w:rPr>
                <w:sz w:val="20"/>
                <w:szCs w:val="20"/>
                <w:color w:val="auto"/>
              </w:rPr>
            </w:pPr>
            <w:r>
              <w:rPr>
                <w:rFonts w:ascii="Courier New" w:cs="Courier New" w:eastAsia="Courier New" w:hAnsi="Courier New"/>
                <w:sz w:val="18"/>
                <w:szCs w:val="18"/>
                <w:color w:val="auto"/>
                <w:w w:val="96"/>
              </w:rPr>
              <w:t>1,426,160</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jc w:val="center"/>
              <w:ind w:right="359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jc w:val="center"/>
              <w:ind w:right="3592"/>
              <w:spacing w:after="0" w:line="203" w:lineRule="exact"/>
              <w:rPr>
                <w:sz w:val="20"/>
                <w:szCs w:val="20"/>
                <w:color w:val="auto"/>
              </w:rPr>
            </w:pPr>
            <w:r>
              <w:rPr>
                <w:rFonts w:ascii="Courier New" w:cs="Courier New" w:eastAsia="Courier New" w:hAnsi="Courier New"/>
                <w:sz w:val="18"/>
                <w:szCs w:val="18"/>
                <w:color w:val="auto"/>
                <w:w w:val="96"/>
              </w:rPr>
              <w:t>3,158,060</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3,158,060</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6.14%</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14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STATEMENT</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 w:leader="none" w:pos="1460" w:val="left"/>
          <w:tab w:leader="none" w:pos="3360" w:val="left"/>
        </w:tabs>
        <w:rPr>
          <w:sz w:val="20"/>
          <w:szCs w:val="20"/>
          <w:color w:val="auto"/>
        </w:rPr>
      </w:pPr>
      <w:r>
        <w:rPr>
          <w:rFonts w:ascii="Courier New" w:cs="Courier New" w:eastAsia="Courier New" w:hAnsi="Courier New"/>
          <w:sz w:val="18"/>
          <w:szCs w:val="18"/>
          <w:color w:val="auto"/>
        </w:rPr>
        <w:t>Item 1.</w:t>
        <w:tab/>
        <w:t>(a)</w:t>
        <w:tab/>
        <w:t>Name of Issuer:</w:t>
      </w:r>
      <w:r>
        <w:rPr>
          <w:sz w:val="20"/>
          <w:szCs w:val="20"/>
          <w:color w:val="auto"/>
        </w:rPr>
        <w:tab/>
      </w:r>
      <w:r>
        <w:rPr>
          <w:rFonts w:ascii="Courier New" w:cs="Courier New" w:eastAsia="Courier New" w:hAnsi="Courier New"/>
          <w:sz w:val="16"/>
          <w:szCs w:val="16"/>
          <w:color w:val="auto"/>
        </w:rPr>
        <w:t>Abercrombie &amp; Fitch - CL A</w:t>
      </w:r>
    </w:p>
    <w:p>
      <w:pPr>
        <w:spacing w:after="0" w:line="200" w:lineRule="exact"/>
        <w:rPr>
          <w:sz w:val="20"/>
          <w:szCs w:val="20"/>
          <w:color w:val="auto"/>
        </w:rPr>
      </w:pPr>
    </w:p>
    <w:p>
      <w:pPr>
        <w:spacing w:after="0" w:line="204" w:lineRule="exact"/>
        <w:rPr>
          <w:sz w:val="20"/>
          <w:szCs w:val="20"/>
          <w:color w:val="auto"/>
        </w:rPr>
      </w:pPr>
    </w:p>
    <w:p>
      <w:pPr>
        <w:ind w:left="1480" w:hanging="524"/>
        <w:spacing w:after="0"/>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4 Limited Parkway</w:t>
      </w:r>
    </w:p>
    <w:p>
      <w:pPr>
        <w:ind w:left="2120"/>
        <w:spacing w:after="0" w:line="238" w:lineRule="auto"/>
        <w:rPr>
          <w:sz w:val="20"/>
          <w:szCs w:val="20"/>
          <w:color w:val="auto"/>
        </w:rPr>
      </w:pPr>
      <w:r>
        <w:rPr>
          <w:rFonts w:ascii="Courier New" w:cs="Courier New" w:eastAsia="Courier New" w:hAnsi="Courier New"/>
          <w:sz w:val="18"/>
          <w:szCs w:val="18"/>
          <w:color w:val="auto"/>
        </w:rPr>
        <w:t>Reynoldsburg, OH 43068-5302</w:t>
      </w:r>
    </w:p>
    <w:p>
      <w:pPr>
        <w:spacing w:after="0" w:line="202" w:lineRule="exact"/>
        <w:rPr>
          <w:sz w:val="20"/>
          <w:szCs w:val="20"/>
          <w:color w:val="auto"/>
        </w:rPr>
      </w:pPr>
    </w:p>
    <w:p>
      <w:pPr>
        <w:spacing w:after="0"/>
        <w:tabs>
          <w:tab w:leader="none" w:pos="940" w:val="left"/>
          <w:tab w:leader="none" w:pos="1460" w:val="left"/>
        </w:tabs>
        <w:rPr>
          <w:sz w:val="20"/>
          <w:szCs w:val="20"/>
          <w:color w:val="auto"/>
        </w:rPr>
      </w:pPr>
      <w:r>
        <w:rPr>
          <w:rFonts w:ascii="Courier New" w:cs="Courier New" w:eastAsia="Courier New" w:hAnsi="Courier New"/>
          <w:sz w:val="18"/>
          <w:szCs w:val="18"/>
          <w:color w:val="auto"/>
        </w:rPr>
        <w:t>Item 2.</w:t>
        <w:tab/>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LINCOLN CAPITAL MANAGEMENT COMPANY</w:t>
      </w:r>
    </w:p>
    <w:p>
      <w:pPr>
        <w:spacing w:after="0" w:line="201" w:lineRule="exact"/>
        <w:rPr>
          <w:sz w:val="20"/>
          <w:szCs w:val="20"/>
          <w:color w:val="auto"/>
        </w:rPr>
      </w:pPr>
    </w:p>
    <w:p>
      <w:pPr>
        <w:ind w:left="1480" w:hanging="524"/>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200 SOUTH WACKER DRIVE</w:t>
      </w:r>
    </w:p>
    <w:p>
      <w:pPr>
        <w:ind w:left="2120"/>
        <w:spacing w:after="0" w:line="238" w:lineRule="auto"/>
        <w:rPr>
          <w:sz w:val="20"/>
          <w:szCs w:val="20"/>
          <w:color w:val="auto"/>
        </w:rPr>
      </w:pPr>
      <w:r>
        <w:rPr>
          <w:rFonts w:ascii="Courier New" w:cs="Courier New" w:eastAsia="Courier New" w:hAnsi="Courier New"/>
          <w:sz w:val="18"/>
          <w:szCs w:val="18"/>
          <w:color w:val="auto"/>
        </w:rPr>
        <w:t>SUITE 2100</w:t>
      </w:r>
    </w:p>
    <w:p>
      <w:pPr>
        <w:ind w:left="2120"/>
        <w:spacing w:after="0"/>
        <w:rPr>
          <w:sz w:val="20"/>
          <w:szCs w:val="20"/>
          <w:color w:val="auto"/>
        </w:rPr>
      </w:pPr>
      <w:r>
        <w:rPr>
          <w:rFonts w:ascii="Courier New" w:cs="Courier New" w:eastAsia="Courier New" w:hAnsi="Courier New"/>
          <w:sz w:val="18"/>
          <w:szCs w:val="18"/>
          <w:color w:val="auto"/>
        </w:rPr>
        <w:t>CHICAGO, IL 60606</w:t>
      </w:r>
    </w:p>
    <w:p>
      <w:pPr>
        <w:spacing w:after="0" w:line="200" w:lineRule="exact"/>
        <w:rPr>
          <w:sz w:val="20"/>
          <w:szCs w:val="20"/>
          <w:color w:val="auto"/>
        </w:rPr>
      </w:pPr>
    </w:p>
    <w:p>
      <w:pPr>
        <w:ind w:left="1480" w:hanging="524"/>
        <w:spacing w:after="0"/>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480" w:hanging="524"/>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r>
        <w:rPr>
          <w:rFonts w:ascii="Courier New" w:cs="Courier New" w:eastAsia="Courier New" w:hAnsi="Courier New"/>
          <w:sz w:val="16"/>
          <w:szCs w:val="16"/>
          <w:color w:val="auto"/>
        </w:rPr>
        <w:t>00289620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13d-2(b), check whether the person filing is an:</w:t>
      </w:r>
    </w:p>
    <w:p>
      <w:pPr>
        <w:spacing w:after="0" w:line="207" w:lineRule="exact"/>
        <w:rPr>
          <w:sz w:val="20"/>
          <w:szCs w:val="20"/>
          <w:color w:val="auto"/>
        </w:rPr>
      </w:pPr>
    </w:p>
    <w:p>
      <w:pPr>
        <w:ind w:left="2640" w:right="2619" w:hanging="525"/>
        <w:spacing w:after="0" w:line="235" w:lineRule="auto"/>
        <w:tabs>
          <w:tab w:leader="none" w:pos="2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480" w:hanging="524"/>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Beneficially Owned:   3,158,060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2220" w:hanging="737"/>
        <w:spacing w:after="0"/>
        <w:tabs>
          <w:tab w:leader="none" w:pos="2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1,426,160</w:t>
      </w:r>
    </w:p>
    <w:tbl>
      <w:tblPr>
        <w:tblLayout w:type="fixed"/>
        <w:tblInd w:w="1480" w:type="dxa"/>
        <w:tblCellMar>
          <w:top w:w="0" w:type="dxa"/>
          <w:left w:w="0" w:type="dxa"/>
          <w:bottom w:w="0" w:type="dxa"/>
          <w:right w:w="0" w:type="dxa"/>
        </w:tblCellMar>
      </w:tblP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(ii)   shared power to vote or to direct the vote: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3380" w:right="2319" w:hanging="1897"/>
        <w:spacing w:after="0" w:line="235" w:lineRule="auto"/>
        <w:tabs>
          <w:tab w:leader="none" w:pos="22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3,158,060</w:t>
      </w:r>
    </w:p>
    <w:p>
      <w:pPr>
        <w:spacing w:after="0" w:line="5"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 OF 2</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900" w:right="1879"/>
        <w:spacing w:after="0" w:line="237" w:lineRule="auto"/>
        <w:rPr>
          <w:sz w:val="20"/>
          <w:szCs w:val="20"/>
          <w:color w:val="auto"/>
        </w:rPr>
      </w:pPr>
      <w:r>
        <w:rPr>
          <w:rFonts w:ascii="Courier New" w:cs="Courier New" w:eastAsia="Courier New" w:hAnsi="Courier New"/>
          <w:sz w:val="18"/>
          <w:szCs w:val="18"/>
          <w:color w:val="auto"/>
        </w:rPr>
        <w:t>LINCOLN CAPITAL MANAGEMENT, A CORPORATION, DECLAIMS BEING THE "BENEFICIAL OWNER" OF THIS STOCK IN TERMS USUALLY USED TO DESCRIBE "BENEFICIAL," SUCH AS "RECEIVING FOR ONE'S OWN BENEFIT." LINCOLN CAPITAL IS MERELY AN AGENT FOR ITS CLIENTS.</w:t>
      </w:r>
    </w:p>
    <w:p>
      <w:pPr>
        <w:spacing w:after="0" w:line="209"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960" w:right="2739"/>
        <w:spacing w:after="0" w:line="235"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4"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AND BELIEF, THE SECURITIES REFERRED TO ABOVE WERE IN THE ORDINARY COURSE OF BUSINESS AND WERE NOT ACQUIRED FOR THE PURPOSE OF AND DO NOT HAVE EFFECT OF CHANGING OR INFLUENCING THE CONTROL OF THE ISSUER OF SUCH SECURITIES AND WERE NOT ACQUIRED IN CONNECTION WITH OR AS A PARTICIPANT IN ANY TRANSACTION HAVING SUCH PURPOSES OR EFFECT.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AFTER REASONABLE INQUIRY AND TO THE BEST OF MY KNOWLEDGE AND</w:t>
      </w:r>
    </w:p>
    <w:p>
      <w:pPr>
        <w:spacing w:after="0" w:line="4"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2/11/99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J. PARKER HALL III, CEO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120" w:space="100"/>
            <w:col w:w="79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PAGE 2 OF 2</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3"/>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4"/>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lowerLetter"/>
      <w:start w:val="2"/>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3"/>
    </w:lvl>
  </w:abstractNum>
  <w:abstractNum w:abstractNumId="18">
    <w:nsid w:val="628C895D"/>
    <w:multiLevelType w:val="hybridMultilevel"/>
    <w:lvl w:ilvl="0">
      <w:lvlJc w:val="left"/>
      <w:lvlText w:val="(%1)"/>
      <w:numFmt w:val="lowerLetter"/>
      <w:start w:val="4"/>
    </w:lvl>
  </w:abstractNum>
  <w:abstractNum w:abstractNumId="19">
    <w:nsid w:val="333AB105"/>
    <w:multiLevelType w:val="hybridMultilevel"/>
    <w:lvl w:ilvl="0">
      <w:lvlJc w:val="left"/>
      <w:lvlText w:val="(%1)"/>
      <w:numFmt w:val="upperLetter"/>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2019-12-14T09:41:18Z</dcterms:created>
  <dcterms:modified xsi:type="dcterms:W3CDTF">2019-12-14T09:41:18Z</dcterms:modified>
</cp:coreProperties>
</file>